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F5914" w14:textId="76786406" w:rsidR="004F6843" w:rsidRDefault="00754011" w:rsidP="00754011">
      <w:pPr>
        <w:pStyle w:val="1"/>
        <w:shd w:val="clear" w:color="auto" w:fill="auto"/>
        <w:tabs>
          <w:tab w:val="left" w:pos="817"/>
        </w:tabs>
        <w:jc w:val="both"/>
      </w:pPr>
      <w:r>
        <w:rPr>
          <w:lang w:val="ru-RU"/>
        </w:rPr>
        <w:t xml:space="preserve">                                </w:t>
      </w:r>
      <w:r w:rsidR="00291D3C">
        <w:t>Зведена таблиця внесків на 2023 р.:</w:t>
      </w:r>
      <w:r w:rsidR="00C33371">
        <w:t>Дніпро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371"/>
        <w:gridCol w:w="1133"/>
        <w:gridCol w:w="850"/>
        <w:gridCol w:w="994"/>
        <w:gridCol w:w="994"/>
        <w:gridCol w:w="883"/>
        <w:gridCol w:w="850"/>
        <w:gridCol w:w="850"/>
        <w:gridCol w:w="859"/>
      </w:tblGrid>
      <w:tr w:rsidR="004F6843" w14:paraId="41C53CBD" w14:textId="77777777">
        <w:trPr>
          <w:trHeight w:hRule="exact" w:val="490"/>
          <w:jc w:val="center"/>
        </w:trPr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5AC2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категорії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BC67A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групи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A15DA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Внесок за одну особу, грн.</w:t>
            </w:r>
          </w:p>
        </w:tc>
      </w:tr>
      <w:tr w:rsidR="004F6843" w14:paraId="493444D4" w14:textId="77777777">
        <w:trPr>
          <w:trHeight w:hRule="exact" w:val="547"/>
          <w:jc w:val="center"/>
        </w:trPr>
        <w:tc>
          <w:tcPr>
            <w:tcW w:w="26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B7F1C1" w14:textId="77777777" w:rsidR="004F6843" w:rsidRDefault="004F6843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C263D0" w14:textId="77777777" w:rsidR="004F6843" w:rsidRDefault="004F684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BEF37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вступний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4E3DB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до 20.03 щорічний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5F7FD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після 20.03 подвійний щорічний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77DEC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6BED8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6843" w14:paraId="1BDE2612" w14:textId="77777777">
        <w:trPr>
          <w:trHeight w:hRule="exact" w:val="442"/>
          <w:jc w:val="center"/>
        </w:trPr>
        <w:tc>
          <w:tcPr>
            <w:tcW w:w="26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41431E" w14:textId="77777777" w:rsidR="004F6843" w:rsidRDefault="004F6843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B8C863" w14:textId="77777777" w:rsidR="004F6843" w:rsidRDefault="004F684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EC6CC9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16274D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EE6501" w14:textId="77777777" w:rsidR="004F6843" w:rsidRDefault="004F6843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59B66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78631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3D0F5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199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6843" w14:paraId="0D4531CA" w14:textId="77777777">
        <w:trPr>
          <w:trHeight w:hRule="exact" w:val="61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5210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3FB43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до 13 років (до 2010 р.н.)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362C" w14:textId="77777777" w:rsidR="004F6843" w:rsidRDefault="00291D3C">
            <w:pPr>
              <w:pStyle w:val="a7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Ч/Ж13 та молодші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A0123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A7CAC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DADF9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7FAFB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43AA3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A55AF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E594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067CC5C0" w14:textId="77777777">
        <w:trPr>
          <w:trHeight w:hRule="exact" w:val="480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3CFC0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II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5C985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від 14 до 18 років</w:t>
            </w:r>
          </w:p>
          <w:p w14:paraId="6C60EC2C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(2009-2005 рр.н.), від 60 років та більше (1963 р.н. і старші), фахівці</w:t>
            </w:r>
          </w:p>
          <w:p w14:paraId="5D5153BC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(незалежно від віку)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647F7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E937" w14:textId="77777777" w:rsidR="00754011" w:rsidRPr="00C33371" w:rsidRDefault="0075401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371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56B60" w14:textId="77777777" w:rsidR="00754011" w:rsidRPr="00C33371" w:rsidRDefault="0075401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371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502EA" w14:textId="7132E825" w:rsidR="004F6843" w:rsidRPr="00C33371" w:rsidRDefault="00C3337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DAEF7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DF90C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8077D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44736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230FE107" w14:textId="77777777">
        <w:trPr>
          <w:trHeight w:hRule="exact" w:val="835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BB1623" w14:textId="77777777" w:rsidR="004F6843" w:rsidRDefault="004F6843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4D302E" w14:textId="77777777" w:rsidR="004F6843" w:rsidRDefault="004F684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2B1A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Ч/Ж15-18,</w:t>
            </w:r>
          </w:p>
          <w:p w14:paraId="13086ED9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Ч/Ж60 та старші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12B9C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42E306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0C57D7" w14:textId="77777777" w:rsidR="004F6843" w:rsidRDefault="004F6843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293EC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17CC8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CD967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089B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39442F9A" w14:textId="77777777">
        <w:trPr>
          <w:trHeight w:hRule="exact" w:val="562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87E4B" w14:textId="77777777" w:rsidR="004F6843" w:rsidRDefault="004F6843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51D84B" w14:textId="77777777" w:rsidR="004F6843" w:rsidRDefault="004F684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36EF0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Фахівці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3E824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DB021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AAAFFD" w14:textId="77777777" w:rsidR="004F6843" w:rsidRDefault="004F6843"/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E5A20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37139F4E" w14:textId="77777777">
        <w:trPr>
          <w:trHeight w:hRule="exact" w:val="562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306B5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III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5067A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від 19 до 59 років (2004-1964 рр.н.).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63D0E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Ч/Ж19-59 (крім 21Е)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B47F2" w14:textId="77777777" w:rsidR="00754011" w:rsidRPr="00C33371" w:rsidRDefault="0075401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371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77D1" w14:textId="77777777" w:rsidR="00754011" w:rsidRPr="00C33371" w:rsidRDefault="0075401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371"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0759A" w14:textId="40652B72" w:rsidR="004F6843" w:rsidRDefault="00C3337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91D3C">
              <w:rPr>
                <w:sz w:val="24"/>
                <w:szCs w:val="24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C6559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B6FC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0CF77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3F3FB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0B14BA4B" w14:textId="77777777">
        <w:trPr>
          <w:trHeight w:hRule="exact" w:val="562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332E1" w14:textId="77777777" w:rsidR="004F6843" w:rsidRDefault="004F6843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539669" w14:textId="77777777" w:rsidR="004F6843" w:rsidRDefault="004F684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E2E95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Ч/Ж21Е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0DEE75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81E0BD" w14:textId="77777777" w:rsidR="004F6843" w:rsidRDefault="004F6843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976B28" w14:textId="77777777" w:rsidR="004F6843" w:rsidRDefault="004F6843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6B5B9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4C08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F8FDE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23FF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1E559794" w14:textId="77777777">
        <w:trPr>
          <w:trHeight w:hRule="exact" w:val="610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B7BC1" w14:textId="77777777" w:rsidR="004F6843" w:rsidRDefault="004F6843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770E8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Сім'я з 3 осіб та більше (п.3.3.2)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34D4C" w14:textId="77777777" w:rsidR="004F6843" w:rsidRDefault="00291D3C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Всі групи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92E5C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Відповідно до вікової категорії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4396B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87F9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C4DF2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2BBC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843" w14:paraId="10CAA5CC" w14:textId="77777777">
        <w:trPr>
          <w:trHeight w:hRule="exact" w:val="605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4B8CB" w14:textId="77777777" w:rsidR="004F6843" w:rsidRDefault="004F6843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22E25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Почесні члени ФСОУ</w:t>
            </w:r>
          </w:p>
          <w:p w14:paraId="41C11895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(п.3.3.3)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8EF7C" w14:textId="77777777" w:rsidR="004F6843" w:rsidRDefault="00291D3C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Всі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83C57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FBCB4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74332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9AE08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62CB8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E5114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5BFB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6843" w14:paraId="39BEE4FA" w14:textId="77777777">
        <w:trPr>
          <w:trHeight w:hRule="exact" w:val="614"/>
          <w:jc w:val="center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72F18" w14:textId="77777777" w:rsidR="004F6843" w:rsidRDefault="004F6843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67719" w14:textId="77777777" w:rsidR="004F6843" w:rsidRDefault="00291D3C">
            <w:pPr>
              <w:pStyle w:val="a7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</w:rPr>
              <w:t>Чоловіки та жінки віком від 80 років (п.3.3.4)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3C996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Ч/Ж80 та старші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92841" w14:textId="77777777" w:rsidR="004F6843" w:rsidRDefault="00291D3C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Відповідно до вікової категорії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A1843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1833A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F42D72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06566" w14:textId="77777777" w:rsidR="004F6843" w:rsidRDefault="004F6843">
            <w:pPr>
              <w:pStyle w:val="a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B632C60" w14:textId="77777777" w:rsidR="004F6843" w:rsidRDefault="004F6843">
      <w:pPr>
        <w:spacing w:after="299" w:line="1" w:lineRule="exact"/>
      </w:pPr>
    </w:p>
    <w:p w14:paraId="56AA4BBF" w14:textId="77777777" w:rsidR="004F6843" w:rsidRDefault="00291D3C">
      <w:pPr>
        <w:pStyle w:val="1"/>
        <w:shd w:val="clear" w:color="auto" w:fill="auto"/>
        <w:spacing w:line="240" w:lineRule="auto"/>
        <w:ind w:firstLine="380"/>
        <w:jc w:val="both"/>
      </w:pPr>
      <w:r>
        <w:rPr>
          <w:i/>
          <w:iCs/>
        </w:rPr>
        <w:t>Примітки</w:t>
      </w:r>
      <w:r>
        <w:t xml:space="preserve"> (стосуються всіх вікових груп):</w:t>
      </w:r>
    </w:p>
    <w:p w14:paraId="5E28B560" w14:textId="77777777" w:rsidR="004F6843" w:rsidRDefault="00291D3C">
      <w:pPr>
        <w:pStyle w:val="1"/>
        <w:numPr>
          <w:ilvl w:val="0"/>
          <w:numId w:val="4"/>
        </w:numPr>
        <w:shd w:val="clear" w:color="auto" w:fill="auto"/>
        <w:tabs>
          <w:tab w:val="left" w:pos="393"/>
        </w:tabs>
        <w:spacing w:line="240" w:lineRule="auto"/>
        <w:ind w:left="380" w:hanging="380"/>
        <w:jc w:val="both"/>
      </w:pPr>
      <w:r>
        <w:t>Учасник, що планує участь в різних вікових групах під час одних змагань сплачує однаковий внесок за всі види програми, що відповідає максимальному внеску;</w:t>
      </w:r>
    </w:p>
    <w:p w14:paraId="5AC31FA8" w14:textId="77777777" w:rsidR="004F6843" w:rsidRDefault="00291D3C">
      <w:pPr>
        <w:pStyle w:val="1"/>
        <w:numPr>
          <w:ilvl w:val="0"/>
          <w:numId w:val="4"/>
        </w:numPr>
        <w:shd w:val="clear" w:color="auto" w:fill="auto"/>
        <w:tabs>
          <w:tab w:val="left" w:pos="393"/>
        </w:tabs>
        <w:spacing w:after="300" w:line="240" w:lineRule="auto"/>
        <w:ind w:left="380" w:hanging="380"/>
        <w:jc w:val="both"/>
      </w:pPr>
      <w:r>
        <w:t>В разі порушення норм цього регламенту чи термінів заявки на змагання будь-які пільги для будь-якої вікової групи не поширюються.</w:t>
      </w:r>
    </w:p>
    <w:p w14:paraId="22972C42" w14:textId="7BEC6227" w:rsidR="004F6843" w:rsidRDefault="00291D3C" w:rsidP="00C33371">
      <w:pPr>
        <w:pStyle w:val="1"/>
        <w:numPr>
          <w:ilvl w:val="0"/>
          <w:numId w:val="5"/>
        </w:numPr>
        <w:shd w:val="clear" w:color="auto" w:fill="auto"/>
        <w:tabs>
          <w:tab w:val="left" w:pos="619"/>
        </w:tabs>
        <w:spacing w:after="300" w:line="254" w:lineRule="auto"/>
        <w:jc w:val="both"/>
      </w:pPr>
      <w:r>
        <w:t>В разі значної зміни цін (інфляції) Президія Федерації в будь-який час може встановити інші розміри внесків, дія яких вступає в силу з 14 дня від дати затвердження змін</w:t>
      </w:r>
    </w:p>
    <w:sectPr w:rsidR="004F684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211" w:right="465" w:bottom="1142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CF3E" w14:textId="77777777" w:rsidR="00B307CB" w:rsidRDefault="00B307CB">
      <w:r>
        <w:separator/>
      </w:r>
    </w:p>
  </w:endnote>
  <w:endnote w:type="continuationSeparator" w:id="0">
    <w:p w14:paraId="4FE67549" w14:textId="77777777" w:rsidR="00B307CB" w:rsidRDefault="00B3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39F02" w14:textId="77777777" w:rsidR="004F6843" w:rsidRDefault="00291D3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3C8EBC9" wp14:editId="0E0A5DA2">
              <wp:simplePos x="0" y="0"/>
              <wp:positionH relativeFrom="page">
                <wp:posOffset>4025900</wp:posOffset>
              </wp:positionH>
              <wp:positionV relativeFrom="page">
                <wp:posOffset>10031730</wp:posOffset>
              </wp:positionV>
              <wp:extent cx="76200" cy="12192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CF282" w14:textId="77777777" w:rsidR="004F6843" w:rsidRDefault="00291D3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8EBC9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317pt;margin-top:789.9pt;width:6pt;height:9.6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" filled="f" stroked="f">
              <v:textbox style="mso-fit-shape-to-text:t" inset="0,0,0,0">
                <w:txbxContent>
                  <w:p w14:paraId="694CF282" w14:textId="77777777" w:rsidR="004F6843" w:rsidRDefault="00291D3C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4633" w14:textId="77777777" w:rsidR="004F6843" w:rsidRDefault="004F684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109FF" w14:textId="77777777" w:rsidR="00B307CB" w:rsidRDefault="00B307CB"/>
  </w:footnote>
  <w:footnote w:type="continuationSeparator" w:id="0">
    <w:p w14:paraId="616D9457" w14:textId="77777777" w:rsidR="00B307CB" w:rsidRDefault="00B30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3658" w14:textId="77777777" w:rsidR="004F6843" w:rsidRDefault="00291D3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4B7F10C" wp14:editId="6FA7215D">
              <wp:simplePos x="0" y="0"/>
              <wp:positionH relativeFrom="page">
                <wp:posOffset>1654810</wp:posOffset>
              </wp:positionH>
              <wp:positionV relativeFrom="page">
                <wp:posOffset>396875</wp:posOffset>
              </wp:positionV>
              <wp:extent cx="4815840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584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6BAA3" w14:textId="77777777" w:rsidR="004F6843" w:rsidRDefault="00291D3C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ФІНАНСОВО-МАЙНОВИЙ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ru-RU" w:eastAsia="ru-RU" w:bidi="ru-RU"/>
                            </w:rPr>
                            <w:t xml:space="preserve">РЕГЛАМЕНТ ФСО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УКРАЇНИ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ru-RU" w:eastAsia="ru-RU" w:bidi="ru-RU"/>
                            </w:rPr>
                            <w:t xml:space="preserve">НА 2023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РІК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7F10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30.3pt;margin-top:31.25pt;width:379.2pt;height:10.5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" filled="f" stroked="f">
              <v:textbox style="mso-fit-shape-to-text:t" inset="0,0,0,0">
                <w:txbxContent>
                  <w:p w14:paraId="3EB6BAA3" w14:textId="77777777" w:rsidR="004F6843" w:rsidRDefault="00291D3C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ФІНАНСОВО-МАЙНОВИЙ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ru-RU" w:eastAsia="ru-RU" w:bidi="ru-RU"/>
                      </w:rPr>
                      <w:t xml:space="preserve">РЕГЛАМЕНТ ФСО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УКРАЇНИ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ru-RU" w:eastAsia="ru-RU" w:bidi="ru-RU"/>
                      </w:rPr>
                      <w:t xml:space="preserve">НА 2023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РІК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9B7EA58" wp14:editId="1FA6243D">
              <wp:simplePos x="0" y="0"/>
              <wp:positionH relativeFrom="page">
                <wp:posOffset>923290</wp:posOffset>
              </wp:positionH>
              <wp:positionV relativeFrom="page">
                <wp:posOffset>615950</wp:posOffset>
              </wp:positionV>
              <wp:extent cx="630618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700000000000003pt;margin-top:48.5pt;width:496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339F" w14:textId="77777777" w:rsidR="004F6843" w:rsidRDefault="004F684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65396"/>
    <w:multiLevelType w:val="multilevel"/>
    <w:tmpl w:val="F48AF740"/>
    <w:lvl w:ilvl="0">
      <w:start w:val="3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C3EF8"/>
    <w:multiLevelType w:val="multilevel"/>
    <w:tmpl w:val="D32000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0853F4"/>
    <w:multiLevelType w:val="multilevel"/>
    <w:tmpl w:val="6A4ED32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346113"/>
    <w:multiLevelType w:val="multilevel"/>
    <w:tmpl w:val="A7B6957C"/>
    <w:lvl w:ilvl="0">
      <w:start w:val="2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EC6942"/>
    <w:multiLevelType w:val="multilevel"/>
    <w:tmpl w:val="8D708478"/>
    <w:lvl w:ilvl="0">
      <w:start w:val="1"/>
      <w:numFmt w:val="decimal"/>
      <w:lvlText w:val="3.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2310F1"/>
    <w:multiLevelType w:val="multilevel"/>
    <w:tmpl w:val="2F6EF2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43"/>
    <w:rsid w:val="000F15AC"/>
    <w:rsid w:val="00291D3C"/>
    <w:rsid w:val="004F6843"/>
    <w:rsid w:val="00754011"/>
    <w:rsid w:val="008C2793"/>
    <w:rsid w:val="00B307CB"/>
    <w:rsid w:val="00C33371"/>
    <w:rsid w:val="00F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45F7"/>
  <w15:docId w15:val="{C77F2572-92E6-41DF-A8B5-8F5DC39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2" w:lineRule="auto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Аврутис-Кирьянов</dc:creator>
  <cp:keywords/>
  <cp:lastModifiedBy>iName</cp:lastModifiedBy>
  <cp:revision>3</cp:revision>
  <dcterms:created xsi:type="dcterms:W3CDTF">2023-01-22T19:10:00Z</dcterms:created>
  <dcterms:modified xsi:type="dcterms:W3CDTF">2023-01-22T19:12:00Z</dcterms:modified>
</cp:coreProperties>
</file>